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F70" w:rsidRPr="008B6F70" w:rsidRDefault="008B6F70" w:rsidP="008B6F70">
      <w:pPr>
        <w:shd w:val="clear" w:color="auto" w:fill="FFFFFF"/>
        <w:spacing w:before="300" w:after="300" w:line="240" w:lineRule="auto"/>
        <w:ind w:left="105" w:right="105"/>
        <w:outlineLvl w:val="1"/>
        <w:rPr>
          <w:rFonts w:ascii="Trebuchet MS" w:eastAsia="Times New Roman" w:hAnsi="Trebuchet MS" w:cs="Times New Roman"/>
          <w:color w:val="22252D"/>
          <w:sz w:val="42"/>
          <w:szCs w:val="42"/>
          <w:lang w:eastAsia="ru-RU"/>
        </w:rPr>
      </w:pPr>
      <w:r w:rsidRPr="008B6F70">
        <w:rPr>
          <w:rFonts w:ascii="Trebuchet MS" w:eastAsia="Times New Roman" w:hAnsi="Trebuchet MS" w:cs="Times New Roman"/>
          <w:color w:val="22252D"/>
          <w:sz w:val="42"/>
          <w:szCs w:val="42"/>
          <w:lang w:eastAsia="ru-RU"/>
        </w:rPr>
        <w:t>Организация работы образовательных организаций Республики Башкортостан в 2020-2021 учебном году</w:t>
      </w:r>
    </w:p>
    <w:p w:rsidR="008B6F70" w:rsidRPr="008B6F70" w:rsidRDefault="008B6F70" w:rsidP="008B6F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hyperlink r:id="rId4" w:history="1">
        <w:r w:rsidRPr="008B6F70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 xml:space="preserve">Письмо Министерства образования и науки Республики Башкортостан от 17.08.2020 №4-10603 о методических рекомендациях и материалах об организации работы образовательных учреждений Республики Башкортостан в 2020–2021 учебном году в условиях сохраняющейся угрозы распространения </w:t>
        </w:r>
        <w:proofErr w:type="spellStart"/>
        <w:r w:rsidRPr="008B6F70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>коронавирусной</w:t>
        </w:r>
        <w:proofErr w:type="spellEnd"/>
        <w:r w:rsidRPr="008B6F70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 xml:space="preserve"> инфекции</w:t>
        </w:r>
      </w:hyperlink>
    </w:p>
    <w:p w:rsidR="008B6F70" w:rsidRPr="008B6F70" w:rsidRDefault="008B6F70" w:rsidP="008B6F7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hyperlink r:id="rId5" w:history="1">
        <w:r w:rsidRPr="008B6F70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>Приложение №1. Методические рекомендации об организации работы общеобразовательных учреждений Республики Башкортостан в 2020–2021 учебном году</w:t>
        </w:r>
      </w:hyperlink>
    </w:p>
    <w:p w:rsidR="008B6F70" w:rsidRPr="008B6F70" w:rsidRDefault="008B6F70" w:rsidP="008B6F7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hyperlink r:id="rId6" w:history="1">
        <w:r w:rsidRPr="008B6F70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>Приложение №2. Методические рекомендации по организации работы дошкольных образовательных организаций Республики Башкортостан с 1 сентября 2020 года</w:t>
        </w:r>
      </w:hyperlink>
    </w:p>
    <w:p w:rsidR="008B6F70" w:rsidRPr="008B6F70" w:rsidRDefault="008B6F70" w:rsidP="008B6F7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hyperlink r:id="rId7" w:history="1">
        <w:r w:rsidRPr="008B6F70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>Приложение №3. Письмо Управления Федеральной службы по надзору в сфере защиты прав потребителей и благополучия человека по Республике Башкортостан от 13.08.2020г. № 02-00-07/исх-8542-2020 «О противоэпидемических мероприятиях в очаге COVID-19, внебольничной пневмонии в образовательных организациях»</w:t>
        </w:r>
      </w:hyperlink>
    </w:p>
    <w:p w:rsidR="008B6F70" w:rsidRPr="008B6F70" w:rsidRDefault="008B6F70" w:rsidP="008B6F7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hyperlink r:id="rId8" w:history="1">
        <w:r w:rsidRPr="008B6F70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>Приложение №4. Письмо ФБУЗ «Центр гигиены и эпидемиологии в Республике Башкортостан» от 11.08.2020 № 02-20-02/11-2511-2020 «О предоставлении информационных материалов»</w:t>
        </w:r>
      </w:hyperlink>
    </w:p>
    <w:p w:rsidR="008B6F70" w:rsidRPr="008B6F70" w:rsidRDefault="008B6F70" w:rsidP="008B6F70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hyperlink r:id="rId9" w:history="1">
        <w:r w:rsidRPr="008B6F70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>Письмо Министерства образования и науки Республики Башкортостан от 17.08.2020 №16-10667 о методических рекомендациях по организации питания обучающихся образовательных организаций</w:t>
        </w:r>
      </w:hyperlink>
    </w:p>
    <w:p w:rsidR="008B6F70" w:rsidRPr="008B6F70" w:rsidRDefault="008B6F70" w:rsidP="008B6F70">
      <w:pPr>
        <w:shd w:val="clear" w:color="auto" w:fill="FFFFFF"/>
        <w:spacing w:before="100" w:beforeAutospacing="1" w:after="100" w:afterAutospacing="1" w:line="240" w:lineRule="auto"/>
        <w:ind w:left="300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hyperlink r:id="rId10" w:history="1">
        <w:r w:rsidRPr="008B6F70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>Методические рекомендации по организации питания в образовательных организациях</w:t>
        </w:r>
      </w:hyperlink>
    </w:p>
    <w:p w:rsidR="008B6F70" w:rsidRDefault="008B6F70" w:rsidP="008B6F70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</w:pPr>
      <w:r w:rsidRPr="008B6F70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ГОРЯЧАЯ ЛИНИЯ</w:t>
      </w:r>
      <w:r w:rsidRPr="008B6F7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 по вопросам организации работы образовательных </w:t>
      </w:r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учреждений района</w:t>
      </w:r>
      <w:r w:rsidRPr="008B6F7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в 2020-2021 учебном году: </w:t>
      </w:r>
      <w:r w:rsidRPr="008B6F70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 xml:space="preserve">+7 (347) </w:t>
      </w:r>
      <w:r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51 3</w:t>
      </w:r>
      <w:r w:rsidRPr="008B6F70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-</w:t>
      </w:r>
      <w:r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50-00</w:t>
      </w:r>
    </w:p>
    <w:p w:rsidR="008B6F70" w:rsidRPr="008B6F70" w:rsidRDefault="008B6F70" w:rsidP="008B6F70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Время работы: </w:t>
      </w:r>
      <w:proofErr w:type="spellStart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пн-пт</w:t>
      </w:r>
      <w:proofErr w:type="spellEnd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: 08:00-17:3</w:t>
      </w:r>
      <w:r w:rsidRPr="008B6F7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0, обеденный перерыв: </w:t>
      </w:r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12:3</w:t>
      </w:r>
      <w:r w:rsidRPr="008B6F7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0-14:00</w:t>
      </w:r>
    </w:p>
    <w:p w:rsidR="008B6F70" w:rsidRPr="008B6F70" w:rsidRDefault="008B6F70" w:rsidP="008B6F70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8B6F70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ГОРЯЧАЯ ЛИНИЯ</w:t>
      </w:r>
      <w:r w:rsidRPr="008B6F7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 по вопросу горячего </w:t>
      </w:r>
      <w:proofErr w:type="gramStart"/>
      <w:r w:rsidRPr="008B6F7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питания:  </w:t>
      </w:r>
      <w:r w:rsidRPr="008B6F70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+</w:t>
      </w:r>
      <w:proofErr w:type="gramEnd"/>
      <w:r w:rsidRPr="008B6F70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 xml:space="preserve">7 (347) </w:t>
      </w:r>
      <w:r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51 3</w:t>
      </w:r>
      <w:r w:rsidRPr="008B6F70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-</w:t>
      </w:r>
      <w:r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50-00</w:t>
      </w:r>
      <w:r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 xml:space="preserve">, </w:t>
      </w:r>
      <w:r w:rsidRPr="008B6F70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 xml:space="preserve">+7 (347) </w:t>
      </w:r>
      <w:r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51 3</w:t>
      </w:r>
      <w:r w:rsidRPr="008B6F70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-</w:t>
      </w:r>
      <w:r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50-</w:t>
      </w:r>
      <w:r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29</w:t>
      </w:r>
    </w:p>
    <w:p w:rsidR="000D40AA" w:rsidRDefault="008B6F70">
      <w:pP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В</w:t>
      </w:r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ремя работы: </w:t>
      </w:r>
      <w:proofErr w:type="spellStart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пн-пт</w:t>
      </w:r>
      <w:proofErr w:type="spellEnd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: 08:00-17:3</w:t>
      </w:r>
      <w:r w:rsidRPr="008B6F7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0, обеденный перерыв: </w:t>
      </w:r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12:3</w:t>
      </w:r>
      <w:r w:rsidRPr="008B6F7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0-14:00</w:t>
      </w:r>
    </w:p>
    <w:p w:rsidR="008B6F70" w:rsidRDefault="008B6F70">
      <w:pP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 w:type="page"/>
      </w:r>
    </w:p>
    <w:p w:rsidR="008B6F70" w:rsidRDefault="008B6F70">
      <w:pP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bookmarkStart w:id="0" w:name="_GoBack"/>
      <w:bookmarkEnd w:id="0"/>
    </w:p>
    <w:p w:rsidR="008B6F70" w:rsidRDefault="008B6F70" w:rsidP="008B6F70">
      <w:pPr>
        <w:pStyle w:val="1"/>
        <w:shd w:val="clear" w:color="auto" w:fill="F3F3F3"/>
        <w:spacing w:before="0" w:after="150"/>
        <w:rPr>
          <w:rFonts w:ascii="Trebuchet MS" w:hAnsi="Trebuchet MS"/>
          <w:color w:val="22252D"/>
          <w:sz w:val="42"/>
          <w:szCs w:val="42"/>
        </w:rPr>
      </w:pPr>
      <w:r>
        <w:rPr>
          <w:rFonts w:ascii="Trebuchet MS" w:hAnsi="Trebuchet MS"/>
          <w:b/>
          <w:bCs/>
          <w:color w:val="22252D"/>
          <w:sz w:val="42"/>
          <w:szCs w:val="42"/>
        </w:rPr>
        <w:t>Бесплатное питание</w:t>
      </w:r>
    </w:p>
    <w:p w:rsidR="008B6F70" w:rsidRDefault="008B6F70" w:rsidP="008B6F70">
      <w:pPr>
        <w:pStyle w:val="a3"/>
        <w:shd w:val="clear" w:color="auto" w:fill="F3F3F3"/>
        <w:jc w:val="both"/>
        <w:rPr>
          <w:rFonts w:ascii="Trebuchet MS" w:hAnsi="Trebuchet MS"/>
          <w:color w:val="22252D"/>
          <w:sz w:val="21"/>
          <w:szCs w:val="21"/>
        </w:rPr>
      </w:pPr>
      <w:hyperlink r:id="rId11" w:history="1">
        <w:r>
          <w:rPr>
            <w:rStyle w:val="a4"/>
            <w:rFonts w:ascii="Trebuchet MS" w:hAnsi="Trebuchet MS"/>
            <w:color w:val="2B76B2"/>
            <w:sz w:val="21"/>
            <w:szCs w:val="21"/>
          </w:rPr>
          <w:t>Письмо Министерства образования и науки Республики Башкортостан от 17.08.2020 №16-10667 о методических рекомендациях по организации питания обучающихся образовательных организаций</w:t>
        </w:r>
      </w:hyperlink>
    </w:p>
    <w:p w:rsidR="008B6F70" w:rsidRDefault="008B6F70" w:rsidP="008B6F70">
      <w:pPr>
        <w:pStyle w:val="a3"/>
        <w:shd w:val="clear" w:color="auto" w:fill="F3F3F3"/>
        <w:ind w:left="300"/>
        <w:jc w:val="both"/>
        <w:rPr>
          <w:rFonts w:ascii="Trebuchet MS" w:hAnsi="Trebuchet MS"/>
          <w:color w:val="22252D"/>
          <w:sz w:val="21"/>
          <w:szCs w:val="21"/>
        </w:rPr>
      </w:pPr>
      <w:hyperlink r:id="rId12" w:history="1">
        <w:r>
          <w:rPr>
            <w:rStyle w:val="a4"/>
            <w:rFonts w:ascii="Trebuchet MS" w:hAnsi="Trebuchet MS"/>
            <w:color w:val="2B76B2"/>
            <w:sz w:val="21"/>
            <w:szCs w:val="21"/>
          </w:rPr>
          <w:t>Методические рекомендации по организации питания в образовательных организациях</w:t>
        </w:r>
        <w:r>
          <w:rPr>
            <w:rFonts w:ascii="Trebuchet MS" w:hAnsi="Trebuchet MS"/>
            <w:color w:val="2B76B2"/>
            <w:sz w:val="21"/>
            <w:szCs w:val="21"/>
            <w:u w:val="single"/>
          </w:rPr>
          <w:br/>
        </w:r>
      </w:hyperlink>
    </w:p>
    <w:p w:rsidR="008B6F70" w:rsidRDefault="008B6F70" w:rsidP="008B6F70">
      <w:pPr>
        <w:pStyle w:val="a3"/>
        <w:shd w:val="clear" w:color="auto" w:fill="F3F3F3"/>
        <w:jc w:val="both"/>
        <w:rPr>
          <w:rFonts w:ascii="Trebuchet MS" w:hAnsi="Trebuchet MS"/>
          <w:color w:val="22252D"/>
          <w:sz w:val="21"/>
          <w:szCs w:val="21"/>
        </w:rPr>
      </w:pPr>
      <w:hyperlink r:id="rId13" w:history="1">
        <w:r>
          <w:rPr>
            <w:rStyle w:val="a4"/>
            <w:rFonts w:ascii="Trebuchet MS" w:hAnsi="Trebuchet MS"/>
            <w:color w:val="2B76B2"/>
            <w:sz w:val="21"/>
            <w:szCs w:val="21"/>
          </w:rPr>
          <w:t>Перечень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организациях, обеспечивающих охват 100 процентов от числа таких обучающихся в указанных образовательных организациях Республики Башкортостан</w:t>
        </w:r>
      </w:hyperlink>
    </w:p>
    <w:p w:rsidR="008B6F70" w:rsidRDefault="008B6F70" w:rsidP="008B6F70">
      <w:pPr>
        <w:pStyle w:val="a3"/>
        <w:shd w:val="clear" w:color="auto" w:fill="F3F3F3"/>
        <w:jc w:val="both"/>
        <w:rPr>
          <w:rFonts w:ascii="Trebuchet MS" w:hAnsi="Trebuchet MS"/>
          <w:color w:val="22252D"/>
          <w:sz w:val="21"/>
          <w:szCs w:val="21"/>
        </w:rPr>
      </w:pPr>
      <w:hyperlink r:id="rId14" w:history="1">
        <w:r>
          <w:rPr>
            <w:rStyle w:val="a4"/>
            <w:rFonts w:ascii="Trebuchet MS" w:hAnsi="Trebuchet MS"/>
            <w:color w:val="2B76B2"/>
            <w:sz w:val="21"/>
            <w:szCs w:val="21"/>
          </w:rPr>
          <w:t>Распоряжение Правительства Республики Башкортостан от 30 апреля 2020 г.№ 431-р</w:t>
        </w:r>
      </w:hyperlink>
    </w:p>
    <w:p w:rsidR="008B6F70" w:rsidRDefault="008B6F70" w:rsidP="008B6F70">
      <w:pPr>
        <w:pStyle w:val="a3"/>
        <w:shd w:val="clear" w:color="auto" w:fill="F3F3F3"/>
        <w:jc w:val="both"/>
        <w:rPr>
          <w:rFonts w:ascii="Trebuchet MS" w:hAnsi="Trebuchet MS"/>
          <w:color w:val="22252D"/>
          <w:sz w:val="21"/>
          <w:szCs w:val="21"/>
        </w:rPr>
      </w:pPr>
      <w:hyperlink r:id="rId15" w:history="1">
        <w:r>
          <w:rPr>
            <w:rStyle w:val="a4"/>
            <w:rFonts w:ascii="Trebuchet MS" w:hAnsi="Trebuchet MS"/>
            <w:color w:val="2B76B2"/>
            <w:sz w:val="21"/>
            <w:szCs w:val="21"/>
          </w:rPr>
          <w:t>Распоряжение Правительства Республики Башкортостан от 17 апреля 2020 г.№ 398-р</w:t>
        </w:r>
      </w:hyperlink>
    </w:p>
    <w:p w:rsidR="008B6F70" w:rsidRDefault="008B6F70" w:rsidP="008B6F70">
      <w:pPr>
        <w:pStyle w:val="a3"/>
        <w:shd w:val="clear" w:color="auto" w:fill="F3F3F3"/>
        <w:jc w:val="both"/>
        <w:rPr>
          <w:rFonts w:ascii="Trebuchet MS" w:hAnsi="Trebuchet MS"/>
          <w:color w:val="22252D"/>
          <w:sz w:val="21"/>
          <w:szCs w:val="21"/>
        </w:rPr>
      </w:pPr>
      <w:hyperlink r:id="rId16" w:history="1">
        <w:r>
          <w:rPr>
            <w:rStyle w:val="a4"/>
            <w:rFonts w:ascii="Trebuchet MS" w:hAnsi="Trebuchet MS"/>
            <w:color w:val="2B76B2"/>
            <w:sz w:val="21"/>
            <w:szCs w:val="21"/>
          </w:rPr>
          <w:t>Постановление Правительства Республики Башкортостан от 30 ноября 2017 года №565 «Об утверждении норм и порядка материального и денежного обеспечения питанием, одеждой, обувью, мягким и жестким инвентарем обучающихся с ограниченными возможностями здоровья в государственных организациях Республики Башкортостан, осуществляющих образовательную деятельность»</w:t>
        </w:r>
      </w:hyperlink>
    </w:p>
    <w:p w:rsidR="008B6F70" w:rsidRDefault="008B6F70" w:rsidP="008B6F70">
      <w:pPr>
        <w:pStyle w:val="a3"/>
        <w:shd w:val="clear" w:color="auto" w:fill="F3F3F3"/>
        <w:jc w:val="both"/>
        <w:rPr>
          <w:rFonts w:ascii="Trebuchet MS" w:hAnsi="Trebuchet MS"/>
          <w:color w:val="22252D"/>
          <w:sz w:val="21"/>
          <w:szCs w:val="21"/>
        </w:rPr>
      </w:pPr>
      <w:hyperlink r:id="rId17" w:history="1">
        <w:r>
          <w:rPr>
            <w:rStyle w:val="a4"/>
            <w:rFonts w:ascii="Trebuchet MS" w:hAnsi="Trebuchet MS"/>
            <w:color w:val="2B76B2"/>
            <w:sz w:val="21"/>
            <w:szCs w:val="21"/>
          </w:rPr>
          <w:t>Приказ Министерства образования Республики Башкортостан от 19 октября 2017 года №1209 «Об утверждении Концепции “Развитие организации питания в общеобразовательных организациях Республики Башкортостан на 2018-2030 годы”»</w:t>
        </w:r>
      </w:hyperlink>
    </w:p>
    <w:p w:rsidR="008B6F70" w:rsidRDefault="008B6F70" w:rsidP="008B6F70">
      <w:pPr>
        <w:pStyle w:val="a3"/>
        <w:shd w:val="clear" w:color="auto" w:fill="F3F3F3"/>
        <w:jc w:val="both"/>
        <w:rPr>
          <w:rFonts w:ascii="Trebuchet MS" w:hAnsi="Trebuchet MS"/>
          <w:color w:val="22252D"/>
          <w:sz w:val="21"/>
          <w:szCs w:val="21"/>
        </w:rPr>
      </w:pPr>
      <w:hyperlink r:id="rId18" w:history="1">
        <w:r>
          <w:rPr>
            <w:rStyle w:val="a4"/>
            <w:rFonts w:ascii="Trebuchet MS" w:hAnsi="Trebuchet MS"/>
            <w:color w:val="2B76B2"/>
            <w:sz w:val="21"/>
            <w:szCs w:val="21"/>
          </w:rPr>
          <w:t>Рекомендации по обеспечению продуктовыми наборами обучающихся, имеющих право на обеспечение бесплатным питанием, переведенных образовательными организациями, на дистанционное обучение</w:t>
        </w:r>
      </w:hyperlink>
    </w:p>
    <w:p w:rsidR="008B6F70" w:rsidRDefault="008B6F70" w:rsidP="008B6F70">
      <w:pPr>
        <w:pStyle w:val="a3"/>
        <w:shd w:val="clear" w:color="auto" w:fill="F3F3F3"/>
        <w:jc w:val="both"/>
        <w:rPr>
          <w:rFonts w:ascii="Trebuchet MS" w:hAnsi="Trebuchet MS"/>
          <w:color w:val="22252D"/>
          <w:sz w:val="21"/>
          <w:szCs w:val="21"/>
        </w:rPr>
      </w:pPr>
      <w:hyperlink r:id="rId19" w:history="1">
        <w:r>
          <w:rPr>
            <w:rStyle w:val="a4"/>
            <w:rFonts w:ascii="Trebuchet MS" w:hAnsi="Trebuchet MS"/>
            <w:color w:val="2B76B2"/>
            <w:sz w:val="21"/>
            <w:szCs w:val="21"/>
          </w:rPr>
          <w:t>Рекомендации по обеспечению продуктовыми наборами обучающихся государственных общеобразовательных организаций, подведомственных Министерству образования и науки Республики Башкортостан, имеющих льготы при организации питания, переведенных на дистанционное обучение</w:t>
        </w:r>
      </w:hyperlink>
    </w:p>
    <w:p w:rsidR="008B6F70" w:rsidRDefault="008B6F70" w:rsidP="008B6F70">
      <w:pPr>
        <w:pStyle w:val="a3"/>
        <w:shd w:val="clear" w:color="auto" w:fill="F3F3F3"/>
        <w:jc w:val="both"/>
        <w:rPr>
          <w:rFonts w:ascii="Trebuchet MS" w:hAnsi="Trebuchet MS"/>
          <w:color w:val="22252D"/>
          <w:sz w:val="21"/>
          <w:szCs w:val="21"/>
        </w:rPr>
      </w:pPr>
      <w:hyperlink r:id="rId20" w:history="1">
        <w:r>
          <w:rPr>
            <w:rStyle w:val="a4"/>
            <w:rFonts w:ascii="Trebuchet MS" w:hAnsi="Trebuchet MS"/>
            <w:color w:val="2B76B2"/>
            <w:sz w:val="21"/>
            <w:szCs w:val="21"/>
          </w:rPr>
          <w:t>Рекомендуемый состав продуктовых наборов</w:t>
        </w:r>
      </w:hyperlink>
    </w:p>
    <w:p w:rsidR="008B6F70" w:rsidRDefault="008B6F70"/>
    <w:sectPr w:rsidR="008B6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F70"/>
    <w:rsid w:val="005C732C"/>
    <w:rsid w:val="008B6F70"/>
    <w:rsid w:val="00B0205B"/>
    <w:rsid w:val="00E7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D77AF-6B51-45FE-B456-9A92508D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6F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B6F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6F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in-projectstitle-text">
    <w:name w:val="main-projects__title-text"/>
    <w:basedOn w:val="a0"/>
    <w:rsid w:val="008B6F70"/>
  </w:style>
  <w:style w:type="paragraph" w:styleId="a3">
    <w:name w:val="Normal (Web)"/>
    <w:basedOn w:val="a"/>
    <w:uiPriority w:val="99"/>
    <w:semiHidden/>
    <w:unhideWhenUsed/>
    <w:rsid w:val="008B6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6F70"/>
    <w:rPr>
      <w:color w:val="0000FF"/>
      <w:u w:val="single"/>
    </w:rPr>
  </w:style>
  <w:style w:type="character" w:styleId="a5">
    <w:name w:val="Strong"/>
    <w:basedOn w:val="a0"/>
    <w:uiPriority w:val="22"/>
    <w:qFormat/>
    <w:rsid w:val="008B6F7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B6F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7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32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4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6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bashkortostan.ru/documents/active/303804/" TargetMode="External"/><Relationship Id="rId13" Type="http://schemas.openxmlformats.org/officeDocument/2006/relationships/hyperlink" Target="https://education.bashkortostan.ru/documents/active/296751/" TargetMode="External"/><Relationship Id="rId18" Type="http://schemas.openxmlformats.org/officeDocument/2006/relationships/hyperlink" Target="https://education.bashkortostan.ru/documents/active/281146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education.bashkortostan.ru/documents/active/303803/" TargetMode="External"/><Relationship Id="rId12" Type="http://schemas.openxmlformats.org/officeDocument/2006/relationships/hyperlink" Target="https://education.bashkortostan.ru/documents/active/303865/" TargetMode="External"/><Relationship Id="rId17" Type="http://schemas.openxmlformats.org/officeDocument/2006/relationships/hyperlink" Target="https://education.bashkortostan.ru/documents/active/30453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ducation.bashkortostan.ru/documents/active/304532/" TargetMode="External"/><Relationship Id="rId20" Type="http://schemas.openxmlformats.org/officeDocument/2006/relationships/hyperlink" Target="https://education.bashkortostan.ru/documents/active/281151/" TargetMode="External"/><Relationship Id="rId1" Type="http://schemas.openxmlformats.org/officeDocument/2006/relationships/styles" Target="styles.xml"/><Relationship Id="rId6" Type="http://schemas.openxmlformats.org/officeDocument/2006/relationships/hyperlink" Target="https://education.bashkortostan.ru/documents/active/303802/" TargetMode="External"/><Relationship Id="rId11" Type="http://schemas.openxmlformats.org/officeDocument/2006/relationships/hyperlink" Target="https://education.bashkortostan.ru/documents/active/303864/" TargetMode="External"/><Relationship Id="rId5" Type="http://schemas.openxmlformats.org/officeDocument/2006/relationships/hyperlink" Target="https://education.bashkortostan.ru/documents/active/303801/" TargetMode="External"/><Relationship Id="rId15" Type="http://schemas.openxmlformats.org/officeDocument/2006/relationships/hyperlink" Target="https://education.bashkortostan.ru/documents/active/296749/" TargetMode="External"/><Relationship Id="rId10" Type="http://schemas.openxmlformats.org/officeDocument/2006/relationships/hyperlink" Target="https://education.bashkortostan.ru/documents/active/303865/" TargetMode="External"/><Relationship Id="rId19" Type="http://schemas.openxmlformats.org/officeDocument/2006/relationships/hyperlink" Target="https://education.bashkortostan.ru/documents/active/281147/" TargetMode="External"/><Relationship Id="rId4" Type="http://schemas.openxmlformats.org/officeDocument/2006/relationships/hyperlink" Target="https://education.bashkortostan.ru/documents/active/303800/" TargetMode="External"/><Relationship Id="rId9" Type="http://schemas.openxmlformats.org/officeDocument/2006/relationships/hyperlink" Target="https://education.bashkortostan.ru/documents/active/303864/" TargetMode="External"/><Relationship Id="rId14" Type="http://schemas.openxmlformats.org/officeDocument/2006/relationships/hyperlink" Target="https://education.bashkortostan.ru/documents/active/296750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АсланМилена</dc:creator>
  <cp:keywords/>
  <dc:description/>
  <cp:lastModifiedBy>АсланМилена</cp:lastModifiedBy>
  <cp:revision>1</cp:revision>
  <dcterms:created xsi:type="dcterms:W3CDTF">2020-08-28T13:30:00Z</dcterms:created>
  <dcterms:modified xsi:type="dcterms:W3CDTF">2020-08-28T13:47:00Z</dcterms:modified>
</cp:coreProperties>
</file>